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C37B01">
        <w:rPr>
          <w:rFonts w:ascii="Times New Roman" w:hAnsi="Times New Roman"/>
          <w:sz w:val="24"/>
          <w:szCs w:val="24"/>
        </w:rPr>
        <w:t>161</w:t>
      </w:r>
      <w:r w:rsidR="00DE0D07">
        <w:rPr>
          <w:rFonts w:ascii="Times New Roman" w:hAnsi="Times New Roman"/>
          <w:sz w:val="24"/>
          <w:szCs w:val="24"/>
        </w:rPr>
        <w:t>-15</w:t>
      </w:r>
    </w:p>
    <w:p w:rsidR="00D957A1" w:rsidRPr="00D83E19" w:rsidRDefault="00C37B0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E0D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април </w:t>
      </w:r>
      <w:r w:rsidR="00DE0D07">
        <w:rPr>
          <w:rFonts w:ascii="Times New Roman" w:hAnsi="Times New Roman"/>
          <w:sz w:val="24"/>
          <w:szCs w:val="24"/>
        </w:rPr>
        <w:t>2015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F06B74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C37B01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C37B01">
        <w:rPr>
          <w:rFonts w:ascii="Times New Roman" w:hAnsi="Times New Roman"/>
          <w:sz w:val="24"/>
          <w:szCs w:val="24"/>
        </w:rPr>
        <w:t>ВОДОПРИВРЕДУ, ОДРЖАНЕ 17</w:t>
      </w:r>
      <w:r w:rsidR="00DE0D07">
        <w:rPr>
          <w:rFonts w:ascii="Times New Roman" w:hAnsi="Times New Roman"/>
          <w:sz w:val="24"/>
          <w:szCs w:val="24"/>
        </w:rPr>
        <w:t>.</w:t>
      </w:r>
      <w:r w:rsidR="00C37B01">
        <w:rPr>
          <w:rFonts w:ascii="Times New Roman" w:hAnsi="Times New Roman"/>
          <w:sz w:val="24"/>
          <w:szCs w:val="24"/>
        </w:rPr>
        <w:t xml:space="preserve"> АПРИЛА </w:t>
      </w:r>
      <w:r w:rsidR="00DE0D07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13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CC0F09">
        <w:rPr>
          <w:rFonts w:ascii="Times New Roman" w:hAnsi="Times New Roman"/>
          <w:sz w:val="24"/>
          <w:szCs w:val="24"/>
        </w:rPr>
        <w:t xml:space="preserve"> Милан Ковачевић</w:t>
      </w:r>
      <w:r w:rsidR="00425B2A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58B9">
        <w:rPr>
          <w:rFonts w:ascii="Times New Roman" w:hAnsi="Times New Roman"/>
          <w:sz w:val="24"/>
          <w:szCs w:val="24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6758B9">
        <w:rPr>
          <w:rFonts w:ascii="Times New Roman" w:hAnsi="Times New Roman"/>
          <w:sz w:val="24"/>
          <w:szCs w:val="24"/>
        </w:rPr>
        <w:t xml:space="preserve"> Ђорђе Стојшић, Марјана Мараш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Горан Ћирић,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46A9">
        <w:rPr>
          <w:rFonts w:ascii="Times New Roman" w:hAnsi="Times New Roman"/>
          <w:sz w:val="24"/>
          <w:szCs w:val="24"/>
        </w:rPr>
        <w:t xml:space="preserve">Арпад Фремонд,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A646A9">
        <w:rPr>
          <w:rFonts w:ascii="Times New Roman" w:hAnsi="Times New Roman"/>
          <w:sz w:val="24"/>
          <w:szCs w:val="24"/>
        </w:rPr>
        <w:t xml:space="preserve"> и Владан Милошевић и Јована Јовановић,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A646A9" w:rsidRDefault="00962FC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A646A9">
        <w:rPr>
          <w:rFonts w:ascii="Times New Roman" w:hAnsi="Times New Roman"/>
          <w:sz w:val="24"/>
          <w:szCs w:val="24"/>
        </w:rPr>
        <w:t xml:space="preserve"> Верољуб Матић, </w:t>
      </w:r>
      <w:r w:rsidR="001261CC">
        <w:rPr>
          <w:rFonts w:ascii="Times New Roman" w:hAnsi="Times New Roman"/>
          <w:sz w:val="24"/>
          <w:szCs w:val="24"/>
        </w:rPr>
        <w:t>Зоран Ант</w:t>
      </w:r>
      <w:r w:rsidR="00CC0F09">
        <w:rPr>
          <w:rFonts w:ascii="Times New Roman" w:hAnsi="Times New Roman"/>
          <w:sz w:val="24"/>
          <w:szCs w:val="24"/>
        </w:rPr>
        <w:t>ић,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46D6">
        <w:rPr>
          <w:rFonts w:ascii="Times New Roman" w:hAnsi="Times New Roman"/>
          <w:sz w:val="24"/>
          <w:szCs w:val="24"/>
        </w:rPr>
        <w:t>Јован Марковић,</w:t>
      </w:r>
      <w:r w:rsidR="001261CC">
        <w:rPr>
          <w:rFonts w:ascii="Times New Roman" w:hAnsi="Times New Roman"/>
          <w:sz w:val="24"/>
          <w:szCs w:val="24"/>
        </w:rPr>
        <w:t xml:space="preserve"> Милан Кораћ</w:t>
      </w:r>
      <w:r w:rsidR="00A646A9">
        <w:rPr>
          <w:rFonts w:ascii="Times New Roman" w:hAnsi="Times New Roman"/>
          <w:sz w:val="24"/>
          <w:szCs w:val="24"/>
        </w:rPr>
        <w:t xml:space="preserve">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A646A9">
        <w:rPr>
          <w:rFonts w:ascii="Times New Roman" w:hAnsi="Times New Roman"/>
          <w:sz w:val="24"/>
          <w:szCs w:val="24"/>
        </w:rPr>
        <w:t xml:space="preserve"> и Сабина Даздаревић.</w:t>
      </w:r>
    </w:p>
    <w:p w:rsidR="00A646A9" w:rsidRDefault="00A646A9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962FCA" w:rsidRPr="001261CC" w:rsidRDefault="00A646A9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присуствовао и народни посланик: Милан Новаковић.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E854FE">
        <w:rPr>
          <w:rFonts w:ascii="Times New Roman" w:hAnsi="Times New Roman"/>
          <w:sz w:val="24"/>
          <w:szCs w:val="24"/>
        </w:rPr>
        <w:t xml:space="preserve"> проф. др Зоран Рајић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278C" w:rsidRPr="00D83E19">
        <w:rPr>
          <w:rFonts w:ascii="Times New Roman" w:hAnsi="Times New Roman"/>
          <w:sz w:val="24"/>
          <w:szCs w:val="24"/>
        </w:rPr>
        <w:t>државни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6CD5" w:rsidRPr="00D83E19">
        <w:rPr>
          <w:rFonts w:ascii="Times New Roman" w:hAnsi="Times New Roman"/>
          <w:sz w:val="24"/>
          <w:szCs w:val="24"/>
        </w:rPr>
        <w:t>секретар</w:t>
      </w:r>
      <w:r w:rsidR="00F50F9F">
        <w:rPr>
          <w:rFonts w:ascii="Times New Roman" w:hAnsi="Times New Roman"/>
          <w:sz w:val="24"/>
          <w:szCs w:val="24"/>
        </w:rPr>
        <w:t>,</w:t>
      </w:r>
      <w:r w:rsidR="00E854FE">
        <w:rPr>
          <w:rFonts w:ascii="Times New Roman" w:hAnsi="Times New Roman"/>
          <w:sz w:val="24"/>
          <w:szCs w:val="24"/>
        </w:rPr>
        <w:t xml:space="preserve"> Владо Ковачевић, саветник министра, Синиша Котур и Ненад Петровић, Управа за ветерину, Зоран Кнежевић, Снежана Ракита и Наташа Младеновић, Управа за пољопривредно</w:t>
      </w:r>
      <w:r w:rsidR="00335138">
        <w:rPr>
          <w:rFonts w:ascii="Times New Roman" w:hAnsi="Times New Roman"/>
          <w:sz w:val="24"/>
          <w:szCs w:val="24"/>
        </w:rPr>
        <w:t xml:space="preserve"> земљиште</w:t>
      </w:r>
      <w:r w:rsidR="00335138">
        <w:rPr>
          <w:rFonts w:ascii="Times New Roman" w:hAnsi="Times New Roman"/>
          <w:sz w:val="24"/>
          <w:szCs w:val="24"/>
          <w:lang w:val="en-US"/>
        </w:rPr>
        <w:t>,</w:t>
      </w:r>
      <w:r w:rsidR="00335138">
        <w:rPr>
          <w:rFonts w:ascii="Times New Roman" w:hAnsi="Times New Roman"/>
          <w:sz w:val="24"/>
          <w:szCs w:val="24"/>
        </w:rPr>
        <w:t xml:space="preserve"> Зорица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5138">
        <w:rPr>
          <w:rFonts w:ascii="Times New Roman" w:hAnsi="Times New Roman"/>
          <w:sz w:val="24"/>
          <w:szCs w:val="24"/>
        </w:rPr>
        <w:t>Анђелковић,</w:t>
      </w:r>
      <w:r w:rsidR="001158E6">
        <w:rPr>
          <w:rFonts w:ascii="Times New Roman" w:hAnsi="Times New Roman"/>
          <w:sz w:val="24"/>
          <w:szCs w:val="24"/>
        </w:rPr>
        <w:t xml:space="preserve"> в.д. директора Републичке дирекције за робне резерве, </w:t>
      </w:r>
      <w:r w:rsidR="00344B2A">
        <w:rPr>
          <w:rFonts w:ascii="Times New Roman" w:hAnsi="Times New Roman"/>
          <w:sz w:val="24"/>
          <w:szCs w:val="24"/>
        </w:rPr>
        <w:t xml:space="preserve">Ненад </w:t>
      </w:r>
      <w:r w:rsidR="00344B2A" w:rsidRPr="00344B2A">
        <w:rPr>
          <w:rFonts w:ascii="Times New Roman" w:hAnsi="Times New Roman"/>
          <w:sz w:val="24"/>
          <w:szCs w:val="24"/>
        </w:rPr>
        <w:t>Будимовић, секретар Удружења за пољопривреду, прехрамбену индустрију, шумарство</w:t>
      </w:r>
      <w:r w:rsidR="00344B2A">
        <w:rPr>
          <w:rFonts w:ascii="Times New Roman" w:hAnsi="Times New Roman"/>
          <w:sz w:val="24"/>
          <w:szCs w:val="24"/>
        </w:rPr>
        <w:t xml:space="preserve"> и </w:t>
      </w:r>
      <w:r w:rsidR="00344B2A" w:rsidRPr="00344B2A">
        <w:rPr>
          <w:rFonts w:ascii="Times New Roman" w:hAnsi="Times New Roman"/>
          <w:sz w:val="24"/>
          <w:szCs w:val="24"/>
        </w:rPr>
        <w:t>водопривреду Привредне коморе Србије</w:t>
      </w:r>
      <w:r w:rsidR="00567C0B">
        <w:rPr>
          <w:rFonts w:ascii="Times New Roman" w:hAnsi="Times New Roman"/>
          <w:sz w:val="24"/>
          <w:szCs w:val="24"/>
        </w:rPr>
        <w:t>,</w:t>
      </w:r>
      <w:r w:rsidR="00567C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75D7">
        <w:rPr>
          <w:rFonts w:ascii="Times New Roman" w:hAnsi="Times New Roman"/>
          <w:sz w:val="24"/>
          <w:szCs w:val="24"/>
        </w:rPr>
        <w:t>мр</w:t>
      </w:r>
      <w:r w:rsidR="00BA63B1">
        <w:rPr>
          <w:rFonts w:ascii="Times New Roman" w:hAnsi="Times New Roman"/>
          <w:sz w:val="24"/>
          <w:szCs w:val="24"/>
        </w:rPr>
        <w:t xml:space="preserve">. </w:t>
      </w:r>
      <w:r w:rsidR="006375D7">
        <w:rPr>
          <w:rFonts w:ascii="Times New Roman" w:hAnsi="Times New Roman"/>
          <w:sz w:val="24"/>
          <w:szCs w:val="24"/>
        </w:rPr>
        <w:t>сц</w:t>
      </w:r>
      <w:r w:rsidR="00BA63B1">
        <w:rPr>
          <w:rFonts w:ascii="Times New Roman" w:hAnsi="Times New Roman"/>
          <w:sz w:val="24"/>
          <w:szCs w:val="24"/>
        </w:rPr>
        <w:t>и</w:t>
      </w:r>
      <w:r w:rsidR="006375D7">
        <w:rPr>
          <w:rFonts w:ascii="Times New Roman" w:hAnsi="Times New Roman"/>
          <w:sz w:val="24"/>
          <w:szCs w:val="24"/>
        </w:rPr>
        <w:t>. мед. вет</w:t>
      </w:r>
      <w:r w:rsidR="00B56B5D">
        <w:rPr>
          <w:rFonts w:ascii="Times New Roman" w:hAnsi="Times New Roman"/>
          <w:sz w:val="24"/>
          <w:szCs w:val="24"/>
        </w:rPr>
        <w:t>.</w:t>
      </w:r>
      <w:r w:rsidR="00567C0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67C0B">
        <w:rPr>
          <w:rFonts w:ascii="Times New Roman" w:hAnsi="Times New Roman"/>
          <w:sz w:val="24"/>
          <w:szCs w:val="24"/>
          <w:lang w:val="sr-Cyrl-RS"/>
        </w:rPr>
        <w:t>Горан Ђорић</w:t>
      </w:r>
      <w:r w:rsidR="00C41773">
        <w:rPr>
          <w:rFonts w:ascii="Times New Roman" w:hAnsi="Times New Roman"/>
          <w:sz w:val="24"/>
          <w:szCs w:val="24"/>
        </w:rPr>
        <w:t>, директор Ветеринарске станице „Ђура</w:t>
      </w:r>
      <w:r w:rsidR="00567C0B">
        <w:rPr>
          <w:rFonts w:ascii="Times New Roman" w:hAnsi="Times New Roman"/>
          <w:sz w:val="24"/>
          <w:szCs w:val="24"/>
        </w:rPr>
        <w:t>-вет“ д.о.о. ,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75D7">
        <w:rPr>
          <w:rFonts w:ascii="Times New Roman" w:hAnsi="Times New Roman"/>
          <w:sz w:val="24"/>
          <w:szCs w:val="24"/>
        </w:rPr>
        <w:t>др</w:t>
      </w:r>
      <w:r w:rsidR="00BA63B1">
        <w:rPr>
          <w:rFonts w:ascii="Times New Roman" w:hAnsi="Times New Roman"/>
          <w:sz w:val="24"/>
          <w:szCs w:val="24"/>
        </w:rPr>
        <w:t>.</w:t>
      </w:r>
      <w:r w:rsidR="006375D7">
        <w:rPr>
          <w:rFonts w:ascii="Times New Roman" w:hAnsi="Times New Roman"/>
          <w:sz w:val="24"/>
          <w:szCs w:val="24"/>
        </w:rPr>
        <w:t xml:space="preserve"> вет. мед</w:t>
      </w:r>
      <w:r w:rsidR="00C41773">
        <w:rPr>
          <w:rFonts w:ascii="Times New Roman" w:hAnsi="Times New Roman"/>
          <w:sz w:val="24"/>
          <w:szCs w:val="24"/>
        </w:rPr>
        <w:t>.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Миодраг Милковић</w:t>
      </w:r>
      <w:r w:rsidR="00C41773">
        <w:rPr>
          <w:rFonts w:ascii="Times New Roman" w:hAnsi="Times New Roman"/>
          <w:sz w:val="24"/>
          <w:szCs w:val="24"/>
        </w:rPr>
        <w:t xml:space="preserve">, </w:t>
      </w:r>
      <w:r w:rsidR="0005358E">
        <w:rPr>
          <w:rFonts w:ascii="Times New Roman" w:hAnsi="Times New Roman"/>
          <w:sz w:val="24"/>
          <w:szCs w:val="24"/>
        </w:rPr>
        <w:t>директор В</w:t>
      </w:r>
      <w:r w:rsidR="00C41773">
        <w:rPr>
          <w:rFonts w:ascii="Times New Roman" w:hAnsi="Times New Roman"/>
          <w:sz w:val="24"/>
          <w:szCs w:val="24"/>
        </w:rPr>
        <w:t>етеринарске станице „Бујановац“</w:t>
      </w:r>
      <w:r w:rsidR="00495D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  <w:r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92BE5" w:rsidRDefault="00892BE5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Задругарство – питање новог закона, питање задружне имовине, ревизија задруга;</w:t>
      </w:r>
    </w:p>
    <w:p w:rsidR="00892BE5" w:rsidRDefault="00892BE5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Правилници и остала акта која утичу на увоз меса, млека и прерађевина;</w:t>
      </w:r>
    </w:p>
    <w:p w:rsidR="00892BE5" w:rsidRDefault="00892BE5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Сточарство – проблеми у ветерини са посебним освртом у осемењавању у подручју са отежаним условима;</w:t>
      </w:r>
    </w:p>
    <w:p w:rsidR="00892BE5" w:rsidRDefault="00892BE5" w:rsidP="00892BE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з н о. </w:t>
      </w:r>
    </w:p>
    <w:p w:rsidR="00892BE5" w:rsidRDefault="00892BE5" w:rsidP="00892B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EC9" w:rsidRDefault="004C7EC9" w:rsidP="004C7EC9"/>
    <w:p w:rsidR="00C37B01" w:rsidRPr="00567C0B" w:rsidRDefault="00C37B01" w:rsidP="004C7EC9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3E7284">
        <w:rPr>
          <w:rFonts w:ascii="Times New Roman" w:hAnsi="Times New Roman"/>
          <w:sz w:val="24"/>
          <w:szCs w:val="24"/>
        </w:rPr>
        <w:t>Одбор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је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једногласно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усвојио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предлог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да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се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обави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заједничка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расправа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по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другој и трећој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тачки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дневног</w:t>
      </w:r>
      <w:r w:rsidR="00567C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E7284">
        <w:rPr>
          <w:rFonts w:ascii="Times New Roman" w:hAnsi="Times New Roman"/>
          <w:sz w:val="24"/>
          <w:szCs w:val="24"/>
        </w:rPr>
        <w:t>реда</w:t>
      </w:r>
      <w:r w:rsidR="00567C0B">
        <w:rPr>
          <w:rFonts w:ascii="Times New Roman" w:hAnsi="Times New Roman"/>
          <w:sz w:val="24"/>
          <w:szCs w:val="24"/>
          <w:lang w:val="sr-Cyrl-RS"/>
        </w:rPr>
        <w:t>.</w:t>
      </w:r>
    </w:p>
    <w:p w:rsidR="00C37B01" w:rsidRDefault="00892BE5" w:rsidP="00892BE5">
      <w:pPr>
        <w:tabs>
          <w:tab w:val="left" w:pos="372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2BE5" w:rsidRPr="00892BE5" w:rsidRDefault="007753C1" w:rsidP="00892BE5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892BE5">
        <w:rPr>
          <w:rFonts w:ascii="Times New Roman" w:hAnsi="Times New Roman"/>
          <w:sz w:val="24"/>
          <w:szCs w:val="24"/>
        </w:rPr>
        <w:t>Прва</w:t>
      </w:r>
      <w:r w:rsidR="00892BE5" w:rsidRPr="00892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5E16" w:rsidRPr="00892BE5">
        <w:rPr>
          <w:rFonts w:ascii="Times New Roman" w:hAnsi="Times New Roman"/>
          <w:sz w:val="24"/>
          <w:szCs w:val="24"/>
        </w:rPr>
        <w:t>тачка</w:t>
      </w:r>
      <w:r w:rsidR="00892BE5" w:rsidRPr="00892B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92BE5">
        <w:rPr>
          <w:rFonts w:ascii="Times New Roman" w:hAnsi="Times New Roman"/>
          <w:sz w:val="24"/>
          <w:szCs w:val="24"/>
        </w:rPr>
        <w:t xml:space="preserve">дневног реда </w:t>
      </w:r>
      <w:r w:rsidR="00495E16" w:rsidRPr="00892BE5">
        <w:rPr>
          <w:rFonts w:ascii="Times New Roman" w:hAnsi="Times New Roman"/>
          <w:b/>
          <w:sz w:val="24"/>
          <w:szCs w:val="24"/>
        </w:rPr>
        <w:t>–</w:t>
      </w:r>
      <w:r w:rsidR="00892BE5" w:rsidRPr="00892BE5">
        <w:rPr>
          <w:rFonts w:ascii="Times New Roman" w:hAnsi="Times New Roman"/>
          <w:sz w:val="24"/>
          <w:szCs w:val="24"/>
        </w:rPr>
        <w:t xml:space="preserve"> </w:t>
      </w:r>
      <w:r w:rsidR="00892BE5" w:rsidRPr="00892BE5">
        <w:rPr>
          <w:rFonts w:ascii="Times New Roman" w:hAnsi="Times New Roman"/>
          <w:b/>
          <w:sz w:val="24"/>
          <w:szCs w:val="24"/>
        </w:rPr>
        <w:t>Задругарство – питање новог закона, питање зад</w:t>
      </w:r>
      <w:r w:rsidR="00892BE5">
        <w:rPr>
          <w:rFonts w:ascii="Times New Roman" w:hAnsi="Times New Roman"/>
          <w:b/>
          <w:sz w:val="24"/>
          <w:szCs w:val="24"/>
        </w:rPr>
        <w:t>ружне имовине, ревизија задруга</w:t>
      </w:r>
    </w:p>
    <w:p w:rsidR="00046E77" w:rsidRDefault="00046E77" w:rsidP="00892BE5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</w:p>
    <w:p w:rsidR="00F06B74" w:rsidRDefault="00F06B74" w:rsidP="006F56A9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уводним напоменама, п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редседник Одбора Маријан Ристичевић обавестио је чланове Одбора да многе задруге траже да се размотри питање задружне имовине, посебно оне која није издвојена из државне имовине, и заложио да се ово питање реши системски, доношењем новог закона. Он је навео и да задругари траже да се изврши ревизија задруга које су користиле средства из норвешки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 донација, због изражене сумње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је било злоупотреб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</w:p>
    <w:p w:rsidR="002101BB" w:rsidRDefault="002101BB" w:rsidP="006F56A9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Зоран Кнежевић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директор Управе за пољопривредно земљиште је информисао чланове Одбора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току изр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аде новог З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акона о задругама, за чије је доношење рок јесен ове године.</w:t>
      </w:r>
    </w:p>
    <w:p w:rsidR="00892BE5" w:rsidRPr="006F56A9" w:rsidRDefault="002101BB" w:rsidP="006F56A9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Владо Ковачевић, саветник министра је истакао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ће се новим законом решити питање задружне имовине, како би се пољопривредно земљите и имови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задруга као такви и уписали. У дискусији је посебно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наглашена потреба развоја задругарства у Србији и потреба повећања аграрног буџета и његово адекватно коришћење.</w:t>
      </w:r>
      <w:r w:rsidR="006F56A9" w:rsidRPr="006F56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242DCB" w:rsidRDefault="00242DCB" w:rsidP="006F56A9">
      <w:pPr>
        <w:ind w:firstLine="567"/>
        <w:rPr>
          <w:rFonts w:ascii="Times New Roman" w:hAnsi="Times New Roman"/>
          <w:sz w:val="24"/>
          <w:szCs w:val="24"/>
        </w:rPr>
      </w:pPr>
    </w:p>
    <w:p w:rsidR="00242DCB" w:rsidRDefault="00242DCB" w:rsidP="006F56A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дискусији су учествовали народни посланици: Маријан Ристичевић, Миодраг Николић, Владан Милошевић, Милија Милетић, Горан Ћирић, Ђорђе Стојшић и Милан Ковачевић. </w:t>
      </w:r>
    </w:p>
    <w:p w:rsidR="00892BE5" w:rsidRPr="00242DCB" w:rsidRDefault="00242DCB" w:rsidP="006F56A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724DE" w:rsidRDefault="006F56A9" w:rsidP="009724DE">
      <w:pPr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6F56A9">
        <w:rPr>
          <w:rFonts w:ascii="Times New Roman" w:hAnsi="Times New Roman"/>
          <w:sz w:val="24"/>
          <w:szCs w:val="24"/>
          <w:lang w:val="en-US" w:eastAsia="sr-Cyrl-CS"/>
        </w:rPr>
        <w:t>Друга</w:t>
      </w:r>
      <w:proofErr w:type="spellEnd"/>
      <w:r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и </w:t>
      </w:r>
      <w:proofErr w:type="spellStart"/>
      <w:r w:rsidRPr="006F56A9">
        <w:rPr>
          <w:rFonts w:ascii="Times New Roman" w:hAnsi="Times New Roman"/>
          <w:sz w:val="24"/>
          <w:szCs w:val="24"/>
          <w:lang w:val="en-US" w:eastAsia="sr-Cyrl-CS"/>
        </w:rPr>
        <w:t>трећа</w:t>
      </w:r>
      <w:proofErr w:type="spellEnd"/>
      <w:r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6F56A9">
        <w:rPr>
          <w:rFonts w:ascii="Times New Roman" w:hAnsi="Times New Roman"/>
          <w:sz w:val="24"/>
          <w:szCs w:val="24"/>
          <w:lang w:val="en-US" w:eastAsia="sr-Cyrl-CS"/>
        </w:rPr>
        <w:t>тачка</w:t>
      </w:r>
      <w:proofErr w:type="spellEnd"/>
      <w:r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6F56A9">
        <w:rPr>
          <w:rFonts w:ascii="Times New Roman" w:hAnsi="Times New Roman"/>
          <w:sz w:val="24"/>
          <w:szCs w:val="24"/>
          <w:lang w:val="en-US" w:eastAsia="sr-Cyrl-CS"/>
        </w:rPr>
        <w:t>дневног</w:t>
      </w:r>
      <w:proofErr w:type="spellEnd"/>
      <w:r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Pr="006F56A9">
        <w:rPr>
          <w:rFonts w:ascii="Times New Roman" w:hAnsi="Times New Roman"/>
          <w:sz w:val="24"/>
          <w:szCs w:val="24"/>
          <w:lang w:val="en-US" w:eastAsia="sr-Cyrl-CS"/>
        </w:rPr>
        <w:t>реда</w:t>
      </w:r>
      <w:proofErr w:type="spellEnd"/>
      <w:r w:rsidRPr="006F56A9">
        <w:rPr>
          <w:rFonts w:ascii="Times New Roman" w:hAnsi="Times New Roman"/>
          <w:sz w:val="24"/>
          <w:szCs w:val="24"/>
          <w:lang w:val="en-US" w:eastAsia="sr-Cyrl-CS"/>
        </w:rPr>
        <w:t xml:space="preserve"> – </w:t>
      </w:r>
      <w:r w:rsidRPr="006F56A9">
        <w:rPr>
          <w:rFonts w:ascii="Times New Roman" w:hAnsi="Times New Roman"/>
          <w:b/>
          <w:sz w:val="24"/>
          <w:szCs w:val="24"/>
        </w:rPr>
        <w:t xml:space="preserve">Правилници </w:t>
      </w:r>
      <w:r w:rsidR="00C06841">
        <w:rPr>
          <w:rFonts w:ascii="Times New Roman" w:hAnsi="Times New Roman"/>
          <w:b/>
          <w:sz w:val="24"/>
          <w:szCs w:val="24"/>
        </w:rPr>
        <w:t>и остала акта која утичу на увоз</w:t>
      </w:r>
      <w:r w:rsidRPr="006F56A9">
        <w:rPr>
          <w:rFonts w:ascii="Times New Roman" w:hAnsi="Times New Roman"/>
          <w:b/>
          <w:sz w:val="24"/>
          <w:szCs w:val="24"/>
        </w:rPr>
        <w:t xml:space="preserve"> меса, млека и прерађевина; Сточарство – проблеми у ветерини са посебним освртом у осемењавању у подручју са отежаним условима;</w:t>
      </w:r>
    </w:p>
    <w:p w:rsidR="009724DE" w:rsidRDefault="009724DE" w:rsidP="009724DE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464823" w:rsidRDefault="009724DE" w:rsidP="009724D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уводним напоменама, државни секретар, Зоран Рајић је говорио </w:t>
      </w:r>
      <w:r w:rsidR="00464823">
        <w:rPr>
          <w:rFonts w:ascii="Times New Roman" w:hAnsi="Times New Roman"/>
          <w:sz w:val="24"/>
          <w:szCs w:val="24"/>
        </w:rPr>
        <w:t xml:space="preserve">о недавном </w:t>
      </w:r>
      <w:r>
        <w:rPr>
          <w:rFonts w:ascii="Times New Roman" w:hAnsi="Times New Roman"/>
          <w:sz w:val="24"/>
          <w:szCs w:val="24"/>
        </w:rPr>
        <w:t>састанку представника министарства са удружењима произвођача из области сточарства о Правилницима</w:t>
      </w:r>
      <w:r w:rsidR="007C0AA7">
        <w:rPr>
          <w:rFonts w:ascii="Times New Roman" w:hAnsi="Times New Roman"/>
          <w:sz w:val="24"/>
          <w:szCs w:val="24"/>
          <w:lang w:val="sr-Cyrl-RS"/>
        </w:rPr>
        <w:t xml:space="preserve"> (у вези са </w:t>
      </w:r>
      <w:r w:rsidR="007C0AA7">
        <w:rPr>
          <w:rFonts w:ascii="Times New Roman" w:hAnsi="Times New Roman"/>
          <w:sz w:val="24"/>
          <w:szCs w:val="24"/>
        </w:rPr>
        <w:t>мес</w:t>
      </w:r>
      <w:r w:rsidR="007C0AA7">
        <w:rPr>
          <w:rFonts w:ascii="Times New Roman" w:hAnsi="Times New Roman"/>
          <w:sz w:val="24"/>
          <w:szCs w:val="24"/>
          <w:lang w:val="sr-Cyrl-RS"/>
        </w:rPr>
        <w:t>ом</w:t>
      </w:r>
      <w:r w:rsidR="007C0AA7">
        <w:rPr>
          <w:rFonts w:ascii="Times New Roman" w:hAnsi="Times New Roman"/>
          <w:sz w:val="24"/>
          <w:szCs w:val="24"/>
        </w:rPr>
        <w:t>, млек</w:t>
      </w:r>
      <w:r w:rsidR="007C0AA7">
        <w:rPr>
          <w:rFonts w:ascii="Times New Roman" w:hAnsi="Times New Roman"/>
          <w:sz w:val="24"/>
          <w:szCs w:val="24"/>
          <w:lang w:val="sr-Cyrl-RS"/>
        </w:rPr>
        <w:t>ом</w:t>
      </w:r>
      <w:r w:rsidR="007C0AA7">
        <w:rPr>
          <w:rFonts w:ascii="Times New Roman" w:hAnsi="Times New Roman"/>
          <w:sz w:val="24"/>
          <w:szCs w:val="24"/>
        </w:rPr>
        <w:t xml:space="preserve"> и прерађевин</w:t>
      </w:r>
      <w:r w:rsidR="007C0AA7">
        <w:rPr>
          <w:rFonts w:ascii="Times New Roman" w:hAnsi="Times New Roman"/>
          <w:sz w:val="24"/>
          <w:szCs w:val="24"/>
          <w:lang w:val="sr-Cyrl-RS"/>
        </w:rPr>
        <w:t>ама)</w:t>
      </w:r>
      <w:r>
        <w:rPr>
          <w:rFonts w:ascii="Times New Roman" w:hAnsi="Times New Roman"/>
          <w:sz w:val="24"/>
          <w:szCs w:val="24"/>
        </w:rPr>
        <w:t>, откупу</w:t>
      </w:r>
      <w:r w:rsidR="00464823">
        <w:rPr>
          <w:rFonts w:ascii="Times New Roman" w:hAnsi="Times New Roman"/>
          <w:sz w:val="24"/>
          <w:szCs w:val="24"/>
        </w:rPr>
        <w:t xml:space="preserve"> товљеника, увозу млека у праху. </w:t>
      </w:r>
      <w:r>
        <w:rPr>
          <w:rFonts w:ascii="Times New Roman" w:hAnsi="Times New Roman"/>
          <w:sz w:val="24"/>
          <w:szCs w:val="24"/>
        </w:rPr>
        <w:t>Закључак са овог састанка је да се формира радна група која би требало да утврди усаглашеност постојећих Правилника са регулативама ЕУ.</w:t>
      </w:r>
    </w:p>
    <w:p w:rsidR="00C06841" w:rsidRPr="009724DE" w:rsidRDefault="00C06841" w:rsidP="009724DE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Синиша Котур је упознао чланове Одбора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активностима Управе за ветерину по питању контроле увоза меса, о раду Ветеринарске инспекције, посебно о конкретном случају увоза меса које је било заражено салмонелом. </w:t>
      </w:r>
    </w:p>
    <w:p w:rsidR="00B51A2C" w:rsidRDefault="00242DCB" w:rsidP="00C06841">
      <w:pPr>
        <w:ind w:firstLine="57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Ненад Петровић је информисао чланове Одбора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проблему осемења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вања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домаћих животиња у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селима, где је вештачко осемењ</w:t>
      </w:r>
      <w:r w:rsidR="00042EF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а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вање теже доступно и где постоје 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отежани услови рада. Такође, он је подсетио да је вештачко осемењавање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регулисано</w:t>
      </w:r>
      <w:r w:rsidR="00B51A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 4 Правилника (Закон о сточарству) и 2 Правилника (Закон о ветеринарству)</w:t>
      </w:r>
    </w:p>
    <w:p w:rsidR="006F56A9" w:rsidRDefault="00B51A2C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Ненад Будимовић, ПКС, </w:t>
      </w:r>
      <w:r w:rsidR="00BE6E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је представио најновије податке </w:t>
      </w:r>
      <w:r w:rsidR="006F56A9"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сточном фонду, аналази увоза млека, свињског и живинског меса, увозу кисело-млечних продуката који бележи пораст у прва три месеца ове године.</w:t>
      </w:r>
      <w:r w:rsidR="006F56A9" w:rsidRPr="006F56A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6E21" w:rsidRPr="00BE6E21" w:rsidRDefault="00BE6E21" w:rsidP="00BE6E21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lastRenderedPageBreak/>
        <w:t>У дискусији су учествовали народни посланици: Маријан Ристичевић, Ђорђе Стојшић, Владан Милошевић и Миодраг Николић.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2323CE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 xml:space="preserve">Четврта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06B74" w:rsidRDefault="00BE6E21" w:rsidP="00BE6E21">
      <w:pPr>
        <w:ind w:firstLine="576"/>
        <w:rPr>
          <w:rFonts w:ascii="Bookman Old Style" w:hAnsi="Bookman Old Style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</w:rPr>
        <w:t xml:space="preserve">Под тачком разно, председник Одбора је упознао чланове Одбора са представком коју су испред МЗ Дупљај потписали Душан Анукић и </w:t>
      </w:r>
      <w:r w:rsidR="00F06B74" w:rsidRPr="00F06B74">
        <w:rPr>
          <w:rFonts w:ascii="Times New Roman" w:hAnsi="Times New Roman"/>
          <w:bCs/>
          <w:sz w:val="24"/>
          <w:szCs w:val="24"/>
        </w:rPr>
        <w:t>Стевица Крачуњел, а која се односи на закључак Комисије која је за конкретан случај основана на седници Скупштине Општина Бела Црква дана 18.1</w:t>
      </w:r>
      <w:r>
        <w:rPr>
          <w:rFonts w:ascii="Times New Roman" w:hAnsi="Times New Roman"/>
          <w:bCs/>
          <w:sz w:val="24"/>
          <w:szCs w:val="24"/>
        </w:rPr>
        <w:t xml:space="preserve">2.2014. године. Истом се тражи </w:t>
      </w:r>
      <w:r w:rsidR="00F06B74" w:rsidRPr="00F06B74">
        <w:rPr>
          <w:rFonts w:ascii="Times New Roman" w:hAnsi="Times New Roman"/>
          <w:bCs/>
          <w:sz w:val="24"/>
          <w:szCs w:val="24"/>
        </w:rPr>
        <w:t>раскид уговора за излицитиране парцеле које се воде као пашњак у КО Дупљај из разлога што су закупци део тих парцела, како наводе, већ разорили и променили намену земљишта.</w:t>
      </w:r>
      <w:r w:rsidR="002107D2">
        <w:rPr>
          <w:rFonts w:ascii="Times New Roman" w:hAnsi="Times New Roman"/>
          <w:bCs/>
          <w:sz w:val="24"/>
          <w:szCs w:val="24"/>
        </w:rPr>
        <w:t xml:space="preserve"> Одбор је представку проследио </w:t>
      </w:r>
      <w:r w:rsidR="00F06B74" w:rsidRPr="00F06B74">
        <w:rPr>
          <w:rFonts w:ascii="Times New Roman" w:hAnsi="Times New Roman"/>
          <w:bCs/>
          <w:sz w:val="24"/>
          <w:szCs w:val="24"/>
        </w:rPr>
        <w:t>Министарству пољопривреде и заштите животне средин</w:t>
      </w:r>
      <w:r w:rsidR="002107D2">
        <w:rPr>
          <w:rFonts w:ascii="Times New Roman" w:hAnsi="Times New Roman"/>
          <w:bCs/>
          <w:sz w:val="24"/>
          <w:szCs w:val="24"/>
        </w:rPr>
        <w:t xml:space="preserve">е и указао да је потребно да се што хитније достави одговор </w:t>
      </w:r>
      <w:r w:rsidR="00F06B74" w:rsidRPr="00F06B74">
        <w:rPr>
          <w:rFonts w:ascii="Times New Roman" w:hAnsi="Times New Roman"/>
          <w:bCs/>
          <w:sz w:val="24"/>
          <w:szCs w:val="24"/>
        </w:rPr>
        <w:t>подносиоцу представке</w:t>
      </w:r>
      <w:r w:rsidR="002107D2">
        <w:rPr>
          <w:rFonts w:ascii="Times New Roman" w:hAnsi="Times New Roman"/>
          <w:bCs/>
          <w:sz w:val="24"/>
          <w:szCs w:val="24"/>
        </w:rPr>
        <w:t xml:space="preserve"> и Одбору</w:t>
      </w:r>
      <w:r w:rsidR="00F06B74" w:rsidRPr="00F06B74">
        <w:rPr>
          <w:rFonts w:ascii="Times New Roman" w:hAnsi="Times New Roman"/>
          <w:bCs/>
          <w:sz w:val="24"/>
          <w:szCs w:val="24"/>
        </w:rPr>
        <w:t>, a са становишта њихове надлежности</w:t>
      </w:r>
      <w:r w:rsidR="00F06B74" w:rsidRPr="00C54398">
        <w:rPr>
          <w:rFonts w:ascii="Bookman Old Style" w:hAnsi="Bookman Old Style"/>
          <w:bCs/>
          <w:sz w:val="26"/>
          <w:szCs w:val="26"/>
        </w:rPr>
        <w:t>.</w:t>
      </w:r>
    </w:p>
    <w:p w:rsidR="005E6FCD" w:rsidRPr="005E6FCD" w:rsidRDefault="005E6FCD" w:rsidP="00BE6E21">
      <w:pPr>
        <w:ind w:firstLine="576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Гости седнице Одбора су били мр. сци. мед. вет. Горан Ђорић и др. вет. мед. Миодраг Милковић који су члановима Одбора директно изложили проблеме у раду Ветеринарске станице „Бујановац“.</w:t>
      </w:r>
    </w:p>
    <w:p w:rsidR="00B60064" w:rsidRPr="002107D2" w:rsidRDefault="006F56A9" w:rsidP="002107D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Након расправе о свим тачка</w:t>
      </w:r>
      <w:r w:rsidR="002107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 дневног реда, чланови Одбора су 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>на основу члана 56. Пос</w:t>
      </w:r>
      <w:r w:rsidR="002107D2">
        <w:rPr>
          <w:rFonts w:ascii="Times New Roman" w:eastAsiaTheme="minorHAnsi" w:hAnsi="Times New Roman"/>
          <w:sz w:val="24"/>
          <w:szCs w:val="24"/>
        </w:rPr>
        <w:t xml:space="preserve">ловника Народне скупштине, усвојили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77110" w:rsidRPr="00C77110" w:rsidRDefault="00C77110" w:rsidP="002323CE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ЗАКЉУЧАК</w:t>
      </w:r>
    </w:p>
    <w:p w:rsid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</w:t>
      </w:r>
    </w:p>
    <w:p w:rsidR="00621989" w:rsidRPr="009D516B" w:rsidRDefault="009D516B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I</w:t>
      </w:r>
    </w:p>
    <w:p w:rsidR="009D516B" w:rsidRDefault="009D516B" w:rsidP="009D516B">
      <w:pPr>
        <w:ind w:firstLine="576"/>
        <w:rPr>
          <w:rFonts w:ascii="Times New Roman" w:hAnsi="Times New Roman"/>
          <w:sz w:val="24"/>
          <w:szCs w:val="24"/>
        </w:rPr>
      </w:pPr>
      <w:r w:rsidRPr="008611EB">
        <w:rPr>
          <w:rFonts w:ascii="Times New Roman" w:hAnsi="Times New Roman"/>
          <w:sz w:val="24"/>
          <w:szCs w:val="24"/>
        </w:rPr>
        <w:t>Одбор подржава израду новог Закона о задругам</w:t>
      </w:r>
      <w:r>
        <w:rPr>
          <w:rFonts w:ascii="Times New Roman" w:hAnsi="Times New Roman"/>
          <w:sz w:val="24"/>
          <w:szCs w:val="24"/>
        </w:rPr>
        <w:t>а и препоручује да се новим зако</w:t>
      </w:r>
      <w:r w:rsidRPr="008611EB">
        <w:rPr>
          <w:rFonts w:ascii="Times New Roman" w:hAnsi="Times New Roman"/>
          <w:sz w:val="24"/>
          <w:szCs w:val="24"/>
        </w:rPr>
        <w:t>ном питање задружне имовине системски реши.Потребно је да се испита и питање задружне својине која је враћена задругама и сумњивим трансакцијама претворена у друге облике својине.</w:t>
      </w:r>
    </w:p>
    <w:p w:rsidR="009D516B" w:rsidRPr="008611EB" w:rsidRDefault="009D516B" w:rsidP="009D516B">
      <w:pPr>
        <w:ind w:firstLine="576"/>
        <w:rPr>
          <w:rFonts w:ascii="Times New Roman" w:hAnsi="Times New Roman"/>
          <w:sz w:val="24"/>
          <w:szCs w:val="24"/>
        </w:rPr>
      </w:pPr>
      <w:r w:rsidRPr="008611EB">
        <w:rPr>
          <w:rFonts w:ascii="Times New Roman" w:hAnsi="Times New Roman"/>
          <w:sz w:val="24"/>
          <w:szCs w:val="24"/>
        </w:rPr>
        <w:t>Одбор препоручује Задружном савезу Србије и За</w:t>
      </w:r>
      <w:r>
        <w:rPr>
          <w:rFonts w:ascii="Times New Roman" w:hAnsi="Times New Roman"/>
          <w:sz w:val="24"/>
          <w:szCs w:val="24"/>
        </w:rPr>
        <w:t>дружном савезу Војводине да се и</w:t>
      </w:r>
      <w:r w:rsidRPr="008611EB">
        <w:rPr>
          <w:rFonts w:ascii="Times New Roman" w:hAnsi="Times New Roman"/>
          <w:sz w:val="24"/>
          <w:szCs w:val="24"/>
        </w:rPr>
        <w:t>зврши ревизија задруга ЗЗ Агрорача, ЗЗ Агронор, ЗЗ Србобран, ЗЗ Бразда Руско село, ЗЗ</w:t>
      </w:r>
      <w:r>
        <w:rPr>
          <w:rFonts w:ascii="Times New Roman" w:hAnsi="Times New Roman"/>
          <w:sz w:val="24"/>
          <w:szCs w:val="24"/>
        </w:rPr>
        <w:t xml:space="preserve"> Госпођинци, ЗЗ Бач (</w:t>
      </w:r>
      <w:r w:rsidRPr="008611EB">
        <w:rPr>
          <w:rFonts w:ascii="Times New Roman" w:hAnsi="Times New Roman"/>
          <w:sz w:val="24"/>
          <w:szCs w:val="24"/>
        </w:rPr>
        <w:t>законска обавеза). С обзиром на значајне норвешке донације Одбор, такође, препоручује да се изврши ревизија ЗЗ Нови Карловци и ОЗЗ Срем  Инђија, због губитка великих површина земљишта у задружној својини.</w:t>
      </w:r>
    </w:p>
    <w:p w:rsidR="009D516B" w:rsidRPr="008611EB" w:rsidRDefault="009D516B" w:rsidP="009D516B">
      <w:pPr>
        <w:ind w:firstLine="576"/>
        <w:rPr>
          <w:rFonts w:ascii="Times New Roman" w:hAnsi="Times New Roman"/>
          <w:sz w:val="24"/>
          <w:szCs w:val="24"/>
        </w:rPr>
      </w:pPr>
      <w:r w:rsidRPr="008611EB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кође, Одбор препоручује да сеoсим</w:t>
      </w:r>
      <w:r w:rsidRPr="008611EB">
        <w:rPr>
          <w:rFonts w:ascii="Times New Roman" w:hAnsi="Times New Roman"/>
          <w:sz w:val="24"/>
          <w:szCs w:val="24"/>
        </w:rPr>
        <w:t>ревизије</w:t>
      </w:r>
      <w:r>
        <w:rPr>
          <w:rFonts w:ascii="Times New Roman" w:hAnsi="Times New Roman"/>
          <w:sz w:val="24"/>
          <w:szCs w:val="24"/>
        </w:rPr>
        <w:t xml:space="preserve"> коју треба да изврше Задружни савези</w:t>
      </w:r>
      <w:r w:rsidRPr="008611EB">
        <w:rPr>
          <w:rFonts w:ascii="Times New Roman" w:hAnsi="Times New Roman"/>
          <w:sz w:val="24"/>
          <w:szCs w:val="24"/>
        </w:rPr>
        <w:t>, укључе</w:t>
      </w:r>
      <w:r>
        <w:rPr>
          <w:rFonts w:ascii="Times New Roman" w:hAnsi="Times New Roman"/>
          <w:sz w:val="24"/>
          <w:szCs w:val="24"/>
        </w:rPr>
        <w:t>и</w:t>
      </w:r>
      <w:r w:rsidRPr="008611EB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адлежни државни органи, Влада, М</w:t>
      </w:r>
      <w:r w:rsidRPr="008611EB">
        <w:rPr>
          <w:rFonts w:ascii="Times New Roman" w:hAnsi="Times New Roman"/>
          <w:sz w:val="24"/>
          <w:szCs w:val="24"/>
        </w:rPr>
        <w:t>инистарство</w:t>
      </w:r>
      <w:r>
        <w:rPr>
          <w:rFonts w:ascii="Times New Roman" w:hAnsi="Times New Roman"/>
          <w:sz w:val="24"/>
          <w:szCs w:val="24"/>
        </w:rPr>
        <w:t xml:space="preserve"> пољопривреде</w:t>
      </w:r>
      <w:r w:rsidRPr="008611EB">
        <w:rPr>
          <w:rFonts w:ascii="Times New Roman" w:hAnsi="Times New Roman"/>
          <w:sz w:val="24"/>
          <w:szCs w:val="24"/>
        </w:rPr>
        <w:t xml:space="preserve">, тужилаштво </w:t>
      </w:r>
      <w:r>
        <w:rPr>
          <w:rFonts w:ascii="Times New Roman" w:hAnsi="Times New Roman"/>
          <w:sz w:val="24"/>
          <w:szCs w:val="24"/>
        </w:rPr>
        <w:t>и МУП на територијама на којима су пословале поменуте задруге</w:t>
      </w:r>
      <w:r w:rsidRPr="008611EB">
        <w:rPr>
          <w:rFonts w:ascii="Times New Roman" w:hAnsi="Times New Roman"/>
          <w:sz w:val="24"/>
          <w:szCs w:val="24"/>
        </w:rPr>
        <w:t>.</w:t>
      </w:r>
    </w:p>
    <w:p w:rsidR="009D516B" w:rsidRDefault="009D516B" w:rsidP="009D516B">
      <w:pPr>
        <w:ind w:firstLine="576"/>
        <w:rPr>
          <w:rFonts w:ascii="Times New Roman" w:hAnsi="Times New Roman"/>
          <w:sz w:val="24"/>
          <w:szCs w:val="24"/>
        </w:rPr>
      </w:pPr>
      <w:r w:rsidRPr="008611EB">
        <w:rPr>
          <w:rFonts w:ascii="Times New Roman" w:hAnsi="Times New Roman"/>
          <w:sz w:val="24"/>
          <w:szCs w:val="24"/>
        </w:rPr>
        <w:t>Ово питање је веома битно због враћања пове</w:t>
      </w:r>
      <w:r>
        <w:rPr>
          <w:rFonts w:ascii="Times New Roman" w:hAnsi="Times New Roman"/>
          <w:sz w:val="24"/>
          <w:szCs w:val="24"/>
        </w:rPr>
        <w:t>рења у задруге и предстојеће кор</w:t>
      </w:r>
      <w:r w:rsidRPr="008611EB">
        <w:rPr>
          <w:rFonts w:ascii="Times New Roman" w:hAnsi="Times New Roman"/>
          <w:sz w:val="24"/>
          <w:szCs w:val="24"/>
        </w:rPr>
        <w:t>ишћење</w:t>
      </w:r>
      <w:r>
        <w:rPr>
          <w:rFonts w:ascii="Times New Roman" w:hAnsi="Times New Roman"/>
          <w:sz w:val="24"/>
          <w:szCs w:val="24"/>
        </w:rPr>
        <w:t xml:space="preserve"> средстава из</w:t>
      </w:r>
      <w:r w:rsidRPr="008611EB">
        <w:rPr>
          <w:rFonts w:ascii="Times New Roman" w:hAnsi="Times New Roman"/>
          <w:sz w:val="24"/>
          <w:szCs w:val="24"/>
        </w:rPr>
        <w:t xml:space="preserve"> ИПАРД фон</w:t>
      </w:r>
      <w:r>
        <w:rPr>
          <w:rFonts w:ascii="Times New Roman" w:hAnsi="Times New Roman"/>
          <w:sz w:val="24"/>
          <w:szCs w:val="24"/>
        </w:rPr>
        <w:t>дова  као и нових донација које је за сада најавила н</w:t>
      </w:r>
      <w:r w:rsidRPr="008611EB">
        <w:rPr>
          <w:rFonts w:ascii="Times New Roman" w:hAnsi="Times New Roman"/>
          <w:sz w:val="24"/>
          <w:szCs w:val="24"/>
        </w:rPr>
        <w:t xml:space="preserve">орвешка влада.  </w:t>
      </w: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034784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II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препоручује да се што хитније измене Правилницикоји утучу на увоз меса,</w:t>
      </w:r>
      <w:r w:rsidRPr="00355328">
        <w:rPr>
          <w:rFonts w:ascii="Times New Roman" w:hAnsi="Times New Roman"/>
          <w:sz w:val="24"/>
          <w:szCs w:val="24"/>
        </w:rPr>
        <w:t xml:space="preserve"> млека и прерађевина</w:t>
      </w:r>
      <w:r>
        <w:rPr>
          <w:rFonts w:ascii="Times New Roman" w:hAnsi="Times New Roman"/>
          <w:sz w:val="24"/>
          <w:szCs w:val="24"/>
        </w:rPr>
        <w:t>у корист квалитетног снабдевања безбедном храном и развоја домаће пољопривреде и сточарства.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поздравља активност Владе, Министарства пољопривреде и заштите животне средине, Министарства трговине, туризма и телекомуникација, Републичке дирекције за робне резерве, у вези са откупом вишка живих свиња и разменом за сточну храну,а које је стабилизовало производњу свиња. Одбор препоручује да та мера буде по могућности стална или благовремена. Одбор поздравља и уведене прелевмане на сир, маслац и препоручује да се они због угрожене домаће пољопривредне </w:t>
      </w:r>
      <w:r>
        <w:rPr>
          <w:rFonts w:ascii="Times New Roman" w:hAnsi="Times New Roman"/>
          <w:sz w:val="24"/>
          <w:szCs w:val="24"/>
        </w:rPr>
        <w:lastRenderedPageBreak/>
        <w:t>производње уведу и на друге пољопривредне производе, било да су прелевмани стални или сезонски.</w:t>
      </w:r>
    </w:p>
    <w:p w:rsidR="00042EF0" w:rsidRDefault="009D516B" w:rsidP="009D516B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   </w:t>
      </w:r>
      <w:r w:rsidR="00C7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 w:rsidRPr="00C65F1A">
        <w:rPr>
          <w:rFonts w:ascii="Times New Roman" w:hAnsi="Times New Roman"/>
          <w:sz w:val="24"/>
          <w:szCs w:val="24"/>
        </w:rPr>
        <w:t>Одбор препоручује да се</w:t>
      </w:r>
      <w:r>
        <w:rPr>
          <w:rFonts w:ascii="Times New Roman" w:hAnsi="Times New Roman"/>
          <w:sz w:val="24"/>
          <w:szCs w:val="24"/>
        </w:rPr>
        <w:t xml:space="preserve"> измени посебан Правилник за које је надлежно Мини</w:t>
      </w:r>
      <w:r w:rsidRPr="00C65F1A">
        <w:rPr>
          <w:rFonts w:ascii="Times New Roman" w:hAnsi="Times New Roman"/>
          <w:sz w:val="24"/>
          <w:szCs w:val="24"/>
        </w:rPr>
        <w:t>старство пољопривреде и заштите животне средине</w:t>
      </w:r>
      <w:r>
        <w:rPr>
          <w:rFonts w:ascii="Times New Roman" w:hAnsi="Times New Roman"/>
          <w:sz w:val="24"/>
          <w:szCs w:val="24"/>
        </w:rPr>
        <w:t>, како би се осеменитељима који су прошли обуку или ће проћи обуку за осемењивање стокеомогућио рад у сарадњи са ветеринарским станицама на тој територији, а посебно на подручјима са отежаним условима рада.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9D516B" w:rsidRPr="00DE48B5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C77110">
        <w:rPr>
          <w:rFonts w:ascii="Times New Roman" w:hAnsi="Times New Roman"/>
          <w:sz w:val="24"/>
          <w:szCs w:val="24"/>
        </w:rPr>
        <w:t xml:space="preserve">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IV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очекује благовремене одговоре на питања која постављају чланови Одбора, а која су упућена министарствима и другим републичким органима. </w:t>
      </w:r>
    </w:p>
    <w:p w:rsidR="009D516B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DE48B5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      </w:t>
      </w:r>
      <w:r w:rsidR="00C7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преузима обавезу да на иницијативу народног посланика Ђорђа Стојшића припреми седницугде ће једна од тачака да буде и питање генетички модофикованих организама. Одбор тражи да се Министарство пољопривреде више бави проблемом нарушавања конкурентности домаћег сточарства, где имамо у виду да је дозвољен увоз стоке храњене ГМО сојином сачмом, али је забрањен њен узгој и промет на нашој територији. Одбор препоручује да се Народна скупштина и надлежни одбор што пре изјасне о предлогу за доношење аутентичног тумачења одредбе члана 4. став 1. тачка 11) Закона о генетички модификованим организмима („Сл. гласник РС“, бр. 41/09),  који су поднели народни посланици.</w:t>
      </w:r>
    </w:p>
    <w:p w:rsidR="009D516B" w:rsidRPr="005E26D4" w:rsidRDefault="009D516B" w:rsidP="009D516B">
      <w:pPr>
        <w:rPr>
          <w:rFonts w:ascii="Times New Roman" w:hAnsi="Times New Roman"/>
          <w:sz w:val="24"/>
          <w:szCs w:val="24"/>
        </w:rPr>
      </w:pP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718CF">
        <w:rPr>
          <w:rFonts w:ascii="Times New Roman" w:hAnsi="Times New Roman"/>
          <w:sz w:val="24"/>
          <w:szCs w:val="24"/>
        </w:rPr>
        <w:t xml:space="preserve">    </w:t>
      </w:r>
      <w:r w:rsidR="00C7711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VI</w:t>
      </w:r>
    </w:p>
    <w:p w:rsidR="009D516B" w:rsidRDefault="009D516B" w:rsidP="009D516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подржава иницијативу за формирање Центра за развој села и пољопривреде, као  и других облика удруживања у удружења и организације пољопривредника.</w:t>
      </w:r>
    </w:p>
    <w:p w:rsidR="009D516B" w:rsidRDefault="009D516B" w:rsidP="009D516B">
      <w:pPr>
        <w:ind w:firstLine="0"/>
        <w:rPr>
          <w:rFonts w:ascii="Times New Roman" w:hAnsi="Times New Roman"/>
          <w:sz w:val="24"/>
          <w:szCs w:val="24"/>
        </w:rPr>
      </w:pPr>
    </w:p>
    <w:p w:rsidR="009D516B" w:rsidRPr="00474668" w:rsidRDefault="009D516B" w:rsidP="009D51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7711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VII</w:t>
      </w:r>
    </w:p>
    <w:p w:rsidR="009D516B" w:rsidRPr="00471CDD" w:rsidRDefault="009D516B" w:rsidP="009D516B">
      <w:pPr>
        <w:ind w:firstLine="576"/>
        <w:rPr>
          <w:rFonts w:ascii="Times New Roman" w:hAnsi="Times New Roman"/>
          <w:sz w:val="24"/>
          <w:szCs w:val="24"/>
        </w:rPr>
      </w:pPr>
      <w:r w:rsidRPr="0082721A">
        <w:rPr>
          <w:rFonts w:ascii="Times New Roman" w:hAnsi="Times New Roman"/>
          <w:sz w:val="24"/>
          <w:szCs w:val="24"/>
        </w:rPr>
        <w:t>Одбор</w:t>
      </w:r>
      <w:r>
        <w:rPr>
          <w:rFonts w:ascii="Times New Roman" w:hAnsi="Times New Roman"/>
          <w:sz w:val="24"/>
          <w:szCs w:val="24"/>
        </w:rPr>
        <w:t xml:space="preserve">још једном </w:t>
      </w:r>
      <w:r w:rsidRPr="0082721A">
        <w:rPr>
          <w:rFonts w:ascii="Times New Roman" w:hAnsi="Times New Roman"/>
          <w:sz w:val="24"/>
          <w:szCs w:val="24"/>
        </w:rPr>
        <w:t xml:space="preserve">препоручује Влади Републике Србије, Министарству привреде и </w:t>
      </w:r>
      <w:r>
        <w:rPr>
          <w:rFonts w:ascii="Times New Roman" w:hAnsi="Times New Roman"/>
          <w:sz w:val="24"/>
          <w:szCs w:val="24"/>
        </w:rPr>
        <w:t>Ми</w:t>
      </w:r>
      <w:r w:rsidRPr="0082721A">
        <w:rPr>
          <w:rFonts w:ascii="Times New Roman" w:hAnsi="Times New Roman"/>
          <w:sz w:val="24"/>
          <w:szCs w:val="24"/>
        </w:rPr>
        <w:t>нистарству пољопривреде и заштите</w:t>
      </w:r>
      <w:r>
        <w:rPr>
          <w:rFonts w:ascii="Times New Roman" w:hAnsi="Times New Roman"/>
          <w:sz w:val="24"/>
          <w:szCs w:val="24"/>
        </w:rPr>
        <w:t xml:space="preserve"> животне средине да се под хитно </w:t>
      </w:r>
      <w:r w:rsidRPr="0082721A">
        <w:rPr>
          <w:rFonts w:ascii="Times New Roman" w:hAnsi="Times New Roman"/>
          <w:sz w:val="24"/>
          <w:szCs w:val="24"/>
        </w:rPr>
        <w:t>са листе за приватизацију скине Ветеринарска станица Бујановац, која је надлежна за ветерину на територији Бујановца и Прешева. Одбор препоручује да се у складу са чланом 15. Закона о ветерини, Ветеринарска станица Бујановац прогласи у јавну ветеринарску станицу Бујановац, као јавну службу. Одбор упозорава Владу Републике Србије и Министарства да уколико се ово не учини, а ради се о критичном подручју, и ВС Бујановац приватизује, прети опасност да ВС Бујановац, прерасте у озбиљан инструмент шверца у области сточарства и трговином меса.</w:t>
      </w:r>
    </w:p>
    <w:p w:rsidR="002107D2" w:rsidRPr="002107D2" w:rsidRDefault="002107D2" w:rsidP="00C9670C">
      <w:pPr>
        <w:ind w:firstLine="576"/>
        <w:rPr>
          <w:rFonts w:ascii="Times New Roman" w:eastAsiaTheme="minorHAnsi" w:hAnsi="Times New Roman"/>
          <w:sz w:val="24"/>
          <w:szCs w:val="24"/>
        </w:rPr>
      </w:pPr>
    </w:p>
    <w:p w:rsidR="00B60064" w:rsidRPr="00C77110" w:rsidRDefault="00C77110" w:rsidP="00C77110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 w:rsidR="00B60064">
        <w:rPr>
          <w:rFonts w:ascii="Times New Roman" w:hAnsi="Times New Roman"/>
          <w:sz w:val="24"/>
          <w:szCs w:val="24"/>
        </w:rPr>
        <w:t>закључена у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7B01">
        <w:rPr>
          <w:rFonts w:ascii="Times New Roman" w:hAnsi="Times New Roman"/>
          <w:sz w:val="24"/>
          <w:szCs w:val="24"/>
        </w:rPr>
        <w:t>16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C37B01">
        <w:rPr>
          <w:rFonts w:ascii="Times New Roman" w:hAnsi="Times New Roman"/>
          <w:sz w:val="24"/>
          <w:szCs w:val="24"/>
        </w:rPr>
        <w:t>05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0064"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C77110" w:rsidRDefault="00B60064" w:rsidP="00B6006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2EF0" w:rsidRDefault="00C7711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ПРЕДСЕДНИК </w:t>
      </w:r>
    </w:p>
    <w:p w:rsidR="00042EF0" w:rsidRDefault="00042EF0" w:rsidP="00042EF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60064" w:rsidRPr="00C77110" w:rsidRDefault="002323CE" w:rsidP="00C77110">
      <w:pPr>
        <w:ind w:firstLine="0"/>
        <w:jc w:val="left"/>
        <w:rPr>
          <w:rFonts w:ascii="Times New Roman" w:hAnsi="Times New Roman"/>
          <w:sz w:val="24"/>
          <w:szCs w:val="24"/>
          <w:lang w:val="sr-Cyrl-RS"/>
        </w:rPr>
        <w:sectPr w:rsidR="00B60064" w:rsidRPr="00C77110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>Вељко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042EF0">
        <w:rPr>
          <w:rFonts w:ascii="Times New Roman" w:hAnsi="Times New Roman"/>
          <w:sz w:val="24"/>
          <w:szCs w:val="24"/>
          <w:lang w:val="sr-Cyrl-RS"/>
        </w:rPr>
        <w:t xml:space="preserve">                                    </w:t>
      </w:r>
      <w:r w:rsidR="00C77110">
        <w:rPr>
          <w:rFonts w:ascii="Times New Roman" w:hAnsi="Times New Roman"/>
          <w:sz w:val="24"/>
          <w:szCs w:val="24"/>
          <w:lang w:val="sr-Cyrl-RS"/>
        </w:rPr>
        <w:t xml:space="preserve">                            Маријан Ристичевић</w:t>
      </w:r>
    </w:p>
    <w:p w:rsidR="000C6F88" w:rsidRPr="001718CF" w:rsidRDefault="000C6F88" w:rsidP="001718CF">
      <w:pPr>
        <w:ind w:firstLine="0"/>
        <w:rPr>
          <w:rFonts w:ascii="Times New Roman" w:hAnsi="Times New Roman"/>
          <w:sz w:val="24"/>
          <w:szCs w:val="24"/>
        </w:rPr>
      </w:pPr>
    </w:p>
    <w:sectPr w:rsidR="000C6F88" w:rsidRPr="001718CF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72" w:rsidRDefault="00FA4572" w:rsidP="00367C92">
      <w:r>
        <w:separator/>
      </w:r>
    </w:p>
  </w:endnote>
  <w:endnote w:type="continuationSeparator" w:id="0">
    <w:p w:rsidR="00FA4572" w:rsidRDefault="00FA4572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72" w:rsidRDefault="00FA4572" w:rsidP="00367C92">
      <w:r>
        <w:separator/>
      </w:r>
    </w:p>
  </w:footnote>
  <w:footnote w:type="continuationSeparator" w:id="0">
    <w:p w:rsidR="00FA4572" w:rsidRDefault="00FA4572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2EF0"/>
    <w:rsid w:val="00046E77"/>
    <w:rsid w:val="00051204"/>
    <w:rsid w:val="0005358E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58E6"/>
    <w:rsid w:val="0011609B"/>
    <w:rsid w:val="001261CC"/>
    <w:rsid w:val="00141EC6"/>
    <w:rsid w:val="00146B03"/>
    <w:rsid w:val="001532D4"/>
    <w:rsid w:val="001718CF"/>
    <w:rsid w:val="001821DC"/>
    <w:rsid w:val="00191BA6"/>
    <w:rsid w:val="001937CF"/>
    <w:rsid w:val="00197C1E"/>
    <w:rsid w:val="001A152D"/>
    <w:rsid w:val="001B2ABA"/>
    <w:rsid w:val="001E15BC"/>
    <w:rsid w:val="00201CE5"/>
    <w:rsid w:val="00206F2D"/>
    <w:rsid w:val="002101BB"/>
    <w:rsid w:val="002107D2"/>
    <w:rsid w:val="002323CE"/>
    <w:rsid w:val="00240803"/>
    <w:rsid w:val="00240CD6"/>
    <w:rsid w:val="00242DCB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35138"/>
    <w:rsid w:val="00344B2A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3E7284"/>
    <w:rsid w:val="00400ABD"/>
    <w:rsid w:val="00425B2A"/>
    <w:rsid w:val="00426E9D"/>
    <w:rsid w:val="00437F2F"/>
    <w:rsid w:val="00464823"/>
    <w:rsid w:val="00483E19"/>
    <w:rsid w:val="00494DBC"/>
    <w:rsid w:val="00495D56"/>
    <w:rsid w:val="00495E16"/>
    <w:rsid w:val="004A235B"/>
    <w:rsid w:val="004A2DCF"/>
    <w:rsid w:val="004B6A8E"/>
    <w:rsid w:val="004C5A7A"/>
    <w:rsid w:val="004C7EC9"/>
    <w:rsid w:val="004D125D"/>
    <w:rsid w:val="004F71A2"/>
    <w:rsid w:val="00503D66"/>
    <w:rsid w:val="005313A9"/>
    <w:rsid w:val="0055539A"/>
    <w:rsid w:val="00557CFA"/>
    <w:rsid w:val="00567C0B"/>
    <w:rsid w:val="00586F0D"/>
    <w:rsid w:val="005A0EDE"/>
    <w:rsid w:val="005D1D90"/>
    <w:rsid w:val="005D7F69"/>
    <w:rsid w:val="005E6FCD"/>
    <w:rsid w:val="006000DB"/>
    <w:rsid w:val="00621989"/>
    <w:rsid w:val="006321DB"/>
    <w:rsid w:val="006375D7"/>
    <w:rsid w:val="0064338C"/>
    <w:rsid w:val="00644FF0"/>
    <w:rsid w:val="006758B9"/>
    <w:rsid w:val="00697D19"/>
    <w:rsid w:val="006A604E"/>
    <w:rsid w:val="006C5372"/>
    <w:rsid w:val="006E0D4E"/>
    <w:rsid w:val="006F52ED"/>
    <w:rsid w:val="006F56A9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728"/>
    <w:rsid w:val="007B1AFA"/>
    <w:rsid w:val="007B33F6"/>
    <w:rsid w:val="007B4B9A"/>
    <w:rsid w:val="007C0AA7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92BE5"/>
    <w:rsid w:val="008A2C4E"/>
    <w:rsid w:val="008A5CE0"/>
    <w:rsid w:val="008B058D"/>
    <w:rsid w:val="008C2F61"/>
    <w:rsid w:val="008C4F9B"/>
    <w:rsid w:val="008E01CF"/>
    <w:rsid w:val="008E661C"/>
    <w:rsid w:val="008F706F"/>
    <w:rsid w:val="009030CD"/>
    <w:rsid w:val="009139F2"/>
    <w:rsid w:val="0094322E"/>
    <w:rsid w:val="00962FCA"/>
    <w:rsid w:val="009724DE"/>
    <w:rsid w:val="00974A63"/>
    <w:rsid w:val="009A77CB"/>
    <w:rsid w:val="009B0A34"/>
    <w:rsid w:val="009B3E45"/>
    <w:rsid w:val="009C41BC"/>
    <w:rsid w:val="009D3870"/>
    <w:rsid w:val="009D516B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6A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1A2C"/>
    <w:rsid w:val="00B527D3"/>
    <w:rsid w:val="00B56B5D"/>
    <w:rsid w:val="00B56D2A"/>
    <w:rsid w:val="00B60064"/>
    <w:rsid w:val="00B8075D"/>
    <w:rsid w:val="00B8406B"/>
    <w:rsid w:val="00B92B23"/>
    <w:rsid w:val="00B951EC"/>
    <w:rsid w:val="00BA45B2"/>
    <w:rsid w:val="00BA63B1"/>
    <w:rsid w:val="00BB3A77"/>
    <w:rsid w:val="00BC77BD"/>
    <w:rsid w:val="00BE6E21"/>
    <w:rsid w:val="00BF0F15"/>
    <w:rsid w:val="00BF6AF6"/>
    <w:rsid w:val="00C06841"/>
    <w:rsid w:val="00C074A6"/>
    <w:rsid w:val="00C07A2B"/>
    <w:rsid w:val="00C11DDA"/>
    <w:rsid w:val="00C33D03"/>
    <w:rsid w:val="00C33D4B"/>
    <w:rsid w:val="00C37B01"/>
    <w:rsid w:val="00C41773"/>
    <w:rsid w:val="00C46CD5"/>
    <w:rsid w:val="00C47990"/>
    <w:rsid w:val="00C7636F"/>
    <w:rsid w:val="00C77110"/>
    <w:rsid w:val="00C9670C"/>
    <w:rsid w:val="00CC0F09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664"/>
    <w:rsid w:val="00DC3A4D"/>
    <w:rsid w:val="00DC42C9"/>
    <w:rsid w:val="00DD0086"/>
    <w:rsid w:val="00DE0D07"/>
    <w:rsid w:val="00DE2856"/>
    <w:rsid w:val="00DE5CD1"/>
    <w:rsid w:val="00DE6605"/>
    <w:rsid w:val="00E0083A"/>
    <w:rsid w:val="00E05C8E"/>
    <w:rsid w:val="00E812B2"/>
    <w:rsid w:val="00E819A5"/>
    <w:rsid w:val="00E854FE"/>
    <w:rsid w:val="00E96B48"/>
    <w:rsid w:val="00EA4283"/>
    <w:rsid w:val="00EB7AEE"/>
    <w:rsid w:val="00EC344D"/>
    <w:rsid w:val="00EC43DA"/>
    <w:rsid w:val="00EC568C"/>
    <w:rsid w:val="00EE35BD"/>
    <w:rsid w:val="00EF7377"/>
    <w:rsid w:val="00EF771E"/>
    <w:rsid w:val="00F01E91"/>
    <w:rsid w:val="00F02164"/>
    <w:rsid w:val="00F02A09"/>
    <w:rsid w:val="00F06B74"/>
    <w:rsid w:val="00F07C1D"/>
    <w:rsid w:val="00F154F9"/>
    <w:rsid w:val="00F24BB5"/>
    <w:rsid w:val="00F43195"/>
    <w:rsid w:val="00F45B2B"/>
    <w:rsid w:val="00F45D78"/>
    <w:rsid w:val="00F50F9F"/>
    <w:rsid w:val="00F51C46"/>
    <w:rsid w:val="00FA4572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89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E653-0782-4F59-AF3D-627A5A05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2015-07-03T07:55:00Z</dcterms:created>
  <dcterms:modified xsi:type="dcterms:W3CDTF">2015-07-03T07:55:00Z</dcterms:modified>
</cp:coreProperties>
</file>